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2018年初级护师</w:t>
      </w:r>
      <w:r>
        <w:rPr>
          <w:rFonts w:hint="default" w:ascii="sans-serif" w:hAnsi="sans-serif" w:eastAsia="sans-serif" w:cs="sans-serif"/>
          <w:b w:val="0"/>
          <w:i w:val="0"/>
          <w:caps w:val="0"/>
          <w:color w:val="000000"/>
          <w:spacing w:val="0"/>
          <w:sz w:val="21"/>
          <w:szCs w:val="21"/>
        </w:rPr>
        <w:t>基础护理学</w:t>
      </w:r>
      <w:r>
        <w:rPr>
          <w:rFonts w:hint="default" w:ascii="sans-serif" w:hAnsi="sans-serif" w:eastAsia="sans-serif" w:cs="sans-serif"/>
          <w:b w:val="0"/>
          <w:i w:val="0"/>
          <w:caps w:val="0"/>
          <w:color w:val="000000"/>
          <w:spacing w:val="0"/>
          <w:sz w:val="21"/>
          <w:szCs w:val="21"/>
        </w:rPr>
        <w:t>必考考点</w:t>
      </w:r>
      <w:r>
        <w:rPr>
          <w:rFonts w:hint="eastAsia" w:ascii="sans-serif" w:hAnsi="sans-serif" w:eastAsia="宋体" w:cs="sans-serif"/>
          <w:b w:val="0"/>
          <w:i w:val="0"/>
          <w:caps w:val="0"/>
          <w:color w:val="000000"/>
          <w:spacing w:val="0"/>
          <w:sz w:val="21"/>
          <w:szCs w:val="21"/>
          <w:lang w:eastAsia="zh-CN"/>
        </w:rPr>
        <w:t>：护理内涵</w:t>
      </w:r>
      <w:bookmarkStart w:id="0" w:name="_GoBack"/>
      <w:bookmarkEnd w:id="0"/>
    </w:p>
    <w:p>
      <w:pPr>
        <w:pStyle w:val="2"/>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护师考生朋友们，更好地开展初级护师考试复习备考工作。金英杰医学小编特从金英杰图书研发中心搜集整理了2018年初级护师超级宝典必考考点，现在免费提供给广大考生朋友们。</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2"/>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5"/>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4"/>
          <w:rFonts w:hint="default" w:ascii="sans-serif" w:hAnsi="sans-serif" w:eastAsia="sans-serif" w:cs="sans-serif"/>
          <w:i w:val="0"/>
          <w:caps w:val="0"/>
          <w:color w:val="000000"/>
          <w:spacing w:val="0"/>
          <w:sz w:val="21"/>
          <w:szCs w:val="21"/>
        </w:rPr>
        <w:t>考点一：人的基本需要。</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171575"/>
            <wp:effectExtent l="0" t="0" r="0" b="9525"/>
            <wp:docPr id="3" name="图片 2" descr="1513316843596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13316843596086.png"/>
                    <pic:cNvPicPr>
                      <a:picLocks noChangeAspect="1"/>
                    </pic:cNvPicPr>
                  </pic:nvPicPr>
                  <pic:blipFill>
                    <a:blip r:embed="rId5"/>
                    <a:stretch>
                      <a:fillRect/>
                    </a:stretch>
                  </pic:blipFill>
                  <pic:spPr>
                    <a:xfrm>
                      <a:off x="0" y="0"/>
                      <a:ext cx="5448300" cy="11715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4"/>
          <w:rFonts w:hint="default" w:ascii="sans-serif" w:hAnsi="sans-serif" w:eastAsia="sans-serif" w:cs="sans-serif"/>
          <w:i w:val="0"/>
          <w:caps w:val="0"/>
          <w:color w:val="000000"/>
          <w:spacing w:val="0"/>
          <w:sz w:val="21"/>
          <w:szCs w:val="21"/>
        </w:rPr>
        <w:t>考点二：护理内涵。</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933450"/>
            <wp:effectExtent l="0" t="0" r="9525" b="0"/>
            <wp:docPr id="2" name="图片 3" descr="1513316851505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13316851505374.png"/>
                    <pic:cNvPicPr>
                      <a:picLocks noChangeAspect="1"/>
                    </pic:cNvPicPr>
                  </pic:nvPicPr>
                  <pic:blipFill>
                    <a:blip r:embed="rId6"/>
                    <a:stretch>
                      <a:fillRect/>
                    </a:stretch>
                  </pic:blipFill>
                  <pic:spPr>
                    <a:xfrm>
                      <a:off x="0" y="0"/>
                      <a:ext cx="5438775" cy="9334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126BE"/>
    <w:rsid w:val="1B012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2017-12-19T06:33:00Z</dcterms:created>
  <dc:creator>墨林唐韵</dc:creator>
  <cp:lastModifiedBy>墨林唐韵</cp:lastModifiedBy>
  <dcterms:modified xsi:type="dcterms:W3CDTF">2017-12-19T06:34:44Z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